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16" w:rsidRDefault="006A2B0B" w:rsidP="00067916">
      <w:pPr>
        <w:adjustRightInd w:val="0"/>
        <w:snapToGrid w:val="0"/>
        <w:spacing w:line="360" w:lineRule="auto"/>
        <w:jc w:val="center"/>
        <w:rPr>
          <w:rFonts w:ascii="Times New Roman" w:eastAsia="华文楷体" w:hAnsi="Times New Roman"/>
          <w:sz w:val="24"/>
          <w:szCs w:val="24"/>
        </w:rPr>
      </w:pPr>
      <w:r>
        <w:rPr>
          <w:rFonts w:ascii="方正小标宋_GBK" w:eastAsia="方正小标宋_GBK" w:hAnsi="宋体" w:hint="eastAsia"/>
          <w:bCs/>
          <w:sz w:val="40"/>
          <w:szCs w:val="32"/>
        </w:rPr>
        <w:t>成果简要说明</w:t>
      </w:r>
      <w:bookmarkStart w:id="0" w:name="_GoBack"/>
      <w:bookmarkEnd w:id="0"/>
    </w:p>
    <w:p w:rsidR="0032031E" w:rsidRPr="004A3E63" w:rsidRDefault="004A3E63" w:rsidP="004A3E63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A3E63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22HS繁3（品系名）系江苏里下河地区农业科学研究所利用抗病优质两系不育系缘88S为母本，与优质长粒中间材料杂交，其后代经南繁北育，于2023年育成的抗病优质两系籼稻不育系。该不育系外观品质优、高抗稻瘟病，长宽比3.8左右，千粒重26g、开花习性好、制繁产量高、一般配合力强。</w:t>
      </w:r>
    </w:p>
    <w:sectPr w:rsidR="0032031E" w:rsidRPr="004A3E63" w:rsidSect="00F4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4EB" w:rsidRDefault="001E44EB" w:rsidP="006A2B0B">
      <w:r>
        <w:separator/>
      </w:r>
    </w:p>
  </w:endnote>
  <w:endnote w:type="continuationSeparator" w:id="1">
    <w:p w:rsidR="001E44EB" w:rsidRDefault="001E44EB" w:rsidP="006A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4EB" w:rsidRDefault="001E44EB" w:rsidP="006A2B0B">
      <w:r>
        <w:separator/>
      </w:r>
    </w:p>
  </w:footnote>
  <w:footnote w:type="continuationSeparator" w:id="1">
    <w:p w:rsidR="001E44EB" w:rsidRDefault="001E44EB" w:rsidP="006A2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63F"/>
    <w:rsid w:val="0006563F"/>
    <w:rsid w:val="00067916"/>
    <w:rsid w:val="001E44EB"/>
    <w:rsid w:val="0032031E"/>
    <w:rsid w:val="004A3E63"/>
    <w:rsid w:val="006A2B0B"/>
    <w:rsid w:val="008E29B8"/>
    <w:rsid w:val="009F5A54"/>
    <w:rsid w:val="00A0209D"/>
    <w:rsid w:val="00A94A6E"/>
    <w:rsid w:val="00BE3EC9"/>
    <w:rsid w:val="00C706A5"/>
    <w:rsid w:val="00F4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B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DELL</cp:lastModifiedBy>
  <cp:revision>5</cp:revision>
  <dcterms:created xsi:type="dcterms:W3CDTF">2024-04-25T07:35:00Z</dcterms:created>
  <dcterms:modified xsi:type="dcterms:W3CDTF">2024-04-30T07:59:00Z</dcterms:modified>
</cp:coreProperties>
</file>